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426"/>
        <w:gridCol w:w="2012"/>
        <w:gridCol w:w="6407"/>
      </w:tblGrid>
      <w:tr w:rsidR="00CE544A" w:rsidRPr="00975B07" w:rsidTr="005F7F7E">
        <w:tc>
          <w:tcPr>
            <w:tcW w:w="2438" w:type="dxa"/>
            <w:gridSpan w:val="2"/>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gridSpan w:val="2"/>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C84057" w:rsidP="005D0621">
            <w:pPr>
              <w:rPr>
                <w:b/>
              </w:rPr>
            </w:pPr>
            <w:r>
              <w:rPr>
                <w:rStyle w:val="Firstpagetablebold"/>
              </w:rPr>
              <w:t>19</w:t>
            </w:r>
            <w:r w:rsidRPr="00C84057">
              <w:rPr>
                <w:rStyle w:val="Firstpagetablebold"/>
                <w:vertAlign w:val="superscript"/>
              </w:rPr>
              <w:t>th</w:t>
            </w:r>
            <w:r>
              <w:rPr>
                <w:rStyle w:val="Firstpagetablebold"/>
              </w:rPr>
              <w:t xml:space="preserve"> September 2017</w:t>
            </w:r>
          </w:p>
        </w:tc>
      </w:tr>
      <w:tr w:rsidR="00CE544A" w:rsidRPr="00975B07" w:rsidTr="005F7F7E">
        <w:tc>
          <w:tcPr>
            <w:tcW w:w="2438" w:type="dxa"/>
            <w:gridSpan w:val="2"/>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C84057" w:rsidP="00402816">
            <w:pPr>
              <w:rPr>
                <w:rStyle w:val="Firstpagetablebold"/>
              </w:rPr>
            </w:pPr>
            <w:r>
              <w:rPr>
                <w:rStyle w:val="Firstpagetablebold"/>
              </w:rPr>
              <w:t xml:space="preserve">Head of Housing </w:t>
            </w:r>
            <w:r w:rsidR="00402816">
              <w:rPr>
                <w:rStyle w:val="Firstpagetablebold"/>
              </w:rPr>
              <w:t>Services</w:t>
            </w:r>
          </w:p>
        </w:tc>
      </w:tr>
      <w:tr w:rsidR="00CE544A" w:rsidRPr="00975B07" w:rsidTr="005F7F7E">
        <w:tc>
          <w:tcPr>
            <w:tcW w:w="2438" w:type="dxa"/>
            <w:gridSpan w:val="2"/>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C84057" w:rsidP="004A6D2F">
            <w:pPr>
              <w:rPr>
                <w:rStyle w:val="Firstpagetablebold"/>
              </w:rPr>
            </w:pPr>
            <w:r>
              <w:rPr>
                <w:rStyle w:val="Firstpagetablebold"/>
              </w:rPr>
              <w:t xml:space="preserve">Additional Complex Needs Homelessness Provision </w:t>
            </w:r>
          </w:p>
        </w:tc>
      </w:tr>
      <w:tr w:rsidR="00B74DAA" w:rsidRPr="00975B07" w:rsidTr="005F7F7E">
        <w:tc>
          <w:tcPr>
            <w:tcW w:w="2438" w:type="dxa"/>
            <w:gridSpan w:val="2"/>
            <w:shd w:val="clear" w:color="auto" w:fill="auto"/>
          </w:tcPr>
          <w:p w:rsidR="00B74DAA" w:rsidRPr="00975B07" w:rsidRDefault="00B74DAA" w:rsidP="004A6D2F">
            <w:pPr>
              <w:rPr>
                <w:rStyle w:val="Firstpagetablebold"/>
              </w:rPr>
            </w:pPr>
          </w:p>
        </w:tc>
        <w:tc>
          <w:tcPr>
            <w:tcW w:w="6406" w:type="dxa"/>
            <w:shd w:val="clear" w:color="auto" w:fill="auto"/>
          </w:tcPr>
          <w:p w:rsidR="00B74DAA" w:rsidRDefault="00B74DAA" w:rsidP="004A6D2F">
            <w:pPr>
              <w:rPr>
                <w:rStyle w:val="Firstpagetablebold"/>
              </w:rPr>
            </w:pP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C84057" w:rsidP="002D3DD0">
            <w:r>
              <w:t xml:space="preserve">To </w:t>
            </w:r>
            <w:r w:rsidR="00D81B92">
              <w:t>seek authority to awar</w:t>
            </w:r>
            <w:r w:rsidR="004A563D">
              <w:t xml:space="preserve">d </w:t>
            </w:r>
            <w:r w:rsidR="00320712">
              <w:t>three</w:t>
            </w:r>
            <w:r w:rsidR="00EB3E70">
              <w:t xml:space="preserve"> different contracts to provide</w:t>
            </w:r>
            <w:r w:rsidR="002D3DD0">
              <w:t xml:space="preserve"> accommodation and support services for homeless clients with complex </w:t>
            </w:r>
            <w:r w:rsidR="00EB3E70">
              <w:t>needs</w:t>
            </w:r>
            <w:r w:rsidR="002D3DD0">
              <w:t xml:space="preserve"> </w:t>
            </w:r>
            <w:r w:rsidR="00EB3E70">
              <w:t>as part of the adult homeless pathway in Oxford City.</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2D3DD0">
            <w:r w:rsidRPr="001356F1">
              <w:t xml:space="preserve">Councillor </w:t>
            </w:r>
            <w:r w:rsidR="00C84057">
              <w:t>Mike Rowley</w:t>
            </w:r>
            <w:r w:rsidR="002D3DD0">
              <w:t xml:space="preserve"> – Portfolio holder for</w:t>
            </w:r>
            <w:r w:rsidR="00C84057">
              <w:t xml:space="preserve"> Housing</w:t>
            </w:r>
          </w:p>
        </w:tc>
      </w:tr>
      <w:tr w:rsidR="0080749A"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DB3510" w:rsidP="005F7F7E">
            <w:r>
              <w:t>Meeting Housing Need</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DB3510" w:rsidP="00320712">
            <w:r>
              <w:t xml:space="preserve">Homelessness Strategy </w:t>
            </w:r>
            <w:r w:rsidR="00320712">
              <w:t>2013-</w:t>
            </w:r>
            <w:r>
              <w:t>2018</w:t>
            </w:r>
          </w:p>
        </w:tc>
      </w:tr>
      <w:tr w:rsidR="005F7F7E"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single" w:sz="8" w:space="0" w:color="000000"/>
            </w:tcBorders>
          </w:tcPr>
          <w:p w:rsidR="005F7F7E" w:rsidRPr="00975B07" w:rsidRDefault="005F7F7E" w:rsidP="00402816">
            <w:r>
              <w:rPr>
                <w:rStyle w:val="Firstpagetablebold"/>
              </w:rPr>
              <w:t>Recommendations</w:t>
            </w:r>
            <w:r w:rsidR="00402816">
              <w:rPr>
                <w:rStyle w:val="Firstpagetablebold"/>
              </w:rPr>
              <w:t xml:space="preserve"> </w:t>
            </w:r>
            <w:r>
              <w:rPr>
                <w:rStyle w:val="Firstpagetablebold"/>
              </w:rPr>
              <w:t>That the City Executive Board resolves to:</w:t>
            </w:r>
          </w:p>
        </w:tc>
      </w:tr>
      <w:tr w:rsidR="0030208D"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FC6A94" w:rsidRPr="001356F1" w:rsidRDefault="00FC6A94" w:rsidP="002A6F65">
            <w:r>
              <w:rPr>
                <w:rStyle w:val="Firstpagetablebold"/>
              </w:rPr>
              <w:t xml:space="preserve">Agree </w:t>
            </w:r>
            <w:r>
              <w:rPr>
                <w:rStyle w:val="Firstpagetablebold"/>
                <w:b w:val="0"/>
              </w:rPr>
              <w:t>for the Council to</w:t>
            </w:r>
            <w:r>
              <w:t xml:space="preserve"> secure a </w:t>
            </w:r>
            <w:r w:rsidR="002A6F65">
              <w:t xml:space="preserve">one </w:t>
            </w:r>
            <w:r>
              <w:t>year contract with A2 Dominion from April 2018</w:t>
            </w:r>
            <w:r w:rsidR="002A6F65">
              <w:t xml:space="preserve"> to</w:t>
            </w:r>
            <w:r>
              <w:t xml:space="preserve"> March 2019 to fund support for circa 20-25 units of complex needs housing at the current Simon House site</w:t>
            </w:r>
            <w:r w:rsidR="00CB66D5">
              <w:t>,</w:t>
            </w:r>
            <w:r w:rsidR="000735D5">
              <w:t xml:space="preserve"> to</w:t>
            </w:r>
            <w:r w:rsidR="00847F0A">
              <w:t xml:space="preserve"> a maximum value of £200k</w:t>
            </w:r>
            <w:r w:rsidR="00CB66D5">
              <w:t xml:space="preserve">, to be identified from within the Homelessness Prevention </w:t>
            </w:r>
            <w:proofErr w:type="gramStart"/>
            <w:r w:rsidR="00CB66D5">
              <w:t xml:space="preserve">Funds </w:t>
            </w:r>
            <w:r w:rsidR="00463D2A">
              <w:t xml:space="preserve"> budget</w:t>
            </w:r>
            <w:proofErr w:type="gramEnd"/>
            <w:r w:rsidR="00463D2A">
              <w:t xml:space="preserve"> </w:t>
            </w:r>
            <w:r w:rsidR="00CB66D5">
              <w:t>2018-2019.</w:t>
            </w:r>
          </w:p>
        </w:tc>
      </w:tr>
      <w:tr w:rsidR="0030208D"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30208D" w:rsidRPr="001356F1" w:rsidRDefault="00FC6A94" w:rsidP="00402816">
            <w:r>
              <w:rPr>
                <w:b/>
              </w:rPr>
              <w:t xml:space="preserve">Delegate </w:t>
            </w:r>
            <w:r>
              <w:t xml:space="preserve">authority to the Head of Housing to </w:t>
            </w:r>
            <w:r w:rsidR="001E0E01">
              <w:t xml:space="preserve">determine the details of the contract and </w:t>
            </w:r>
            <w:r>
              <w:t>operationalise the scheme</w:t>
            </w:r>
            <w:r w:rsidR="003A14D6">
              <w:t>.</w:t>
            </w:r>
          </w:p>
        </w:tc>
      </w:tr>
      <w:tr w:rsidR="00232F5B"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rsidR="0030208D" w:rsidRPr="00975B07" w:rsidRDefault="00046D2B" w:rsidP="004A6D2F">
            <w:r w:rsidRPr="00975B07">
              <w:t>3.</w:t>
            </w:r>
          </w:p>
        </w:tc>
        <w:tc>
          <w:tcPr>
            <w:tcW w:w="8419" w:type="dxa"/>
            <w:gridSpan w:val="2"/>
            <w:tcBorders>
              <w:top w:val="nil"/>
              <w:left w:val="nil"/>
              <w:bottom w:val="nil"/>
              <w:right w:val="single" w:sz="8" w:space="0" w:color="000000"/>
            </w:tcBorders>
            <w:shd w:val="clear" w:color="auto" w:fill="auto"/>
          </w:tcPr>
          <w:p w:rsidR="001E0E01" w:rsidRPr="001356F1" w:rsidRDefault="00FC6A94" w:rsidP="002A6F65">
            <w:r>
              <w:rPr>
                <w:b/>
              </w:rPr>
              <w:t xml:space="preserve">Agree </w:t>
            </w:r>
            <w:r>
              <w:t xml:space="preserve">for the Council to enter into a </w:t>
            </w:r>
            <w:r w:rsidR="002A6F65">
              <w:t xml:space="preserve">five </w:t>
            </w:r>
            <w:r>
              <w:t>year contract with A2 Dominion from April 2019</w:t>
            </w:r>
            <w:r w:rsidR="002A6F65">
              <w:t xml:space="preserve"> to </w:t>
            </w:r>
            <w:r>
              <w:t>March 2024</w:t>
            </w:r>
            <w:r w:rsidR="00CB66D5">
              <w:t xml:space="preserve">, on </w:t>
            </w:r>
            <w:r w:rsidR="002A6F65">
              <w:t>a</w:t>
            </w:r>
            <w:r w:rsidR="00CB66D5">
              <w:t xml:space="preserve"> new site,</w:t>
            </w:r>
            <w:r>
              <w:t xml:space="preserve"> at a </w:t>
            </w:r>
            <w:r w:rsidR="003A14D6">
              <w:t xml:space="preserve">maximum </w:t>
            </w:r>
            <w:r>
              <w:t>value of £</w:t>
            </w:r>
            <w:r w:rsidR="003A14D6">
              <w:t>225k</w:t>
            </w:r>
            <w:r w:rsidR="00855FE0">
              <w:t xml:space="preserve"> per annum,</w:t>
            </w:r>
            <w:r>
              <w:t xml:space="preserve"> to be </w:t>
            </w:r>
            <w:r w:rsidR="00320712">
              <w:t xml:space="preserve">funded from within </w:t>
            </w:r>
            <w:r>
              <w:t xml:space="preserve">the </w:t>
            </w:r>
            <w:r w:rsidR="00320712">
              <w:t xml:space="preserve">agreed </w:t>
            </w:r>
            <w:r>
              <w:t xml:space="preserve">Homelessness Prevention </w:t>
            </w:r>
            <w:r w:rsidR="00CB66D5">
              <w:t xml:space="preserve">Funds </w:t>
            </w:r>
            <w:r w:rsidR="00402816">
              <w:t xml:space="preserve">budget </w:t>
            </w:r>
            <w:r w:rsidR="00320712">
              <w:t>envelope</w:t>
            </w:r>
            <w:r w:rsidR="003A14D6">
              <w:t>.</w:t>
            </w:r>
          </w:p>
        </w:tc>
      </w:tr>
      <w:tr w:rsidR="00232F5B"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rsidR="0030208D" w:rsidRPr="00975B07" w:rsidRDefault="00046D2B" w:rsidP="004A6D2F">
            <w:r w:rsidRPr="00975B07">
              <w:t>4.</w:t>
            </w:r>
          </w:p>
        </w:tc>
        <w:tc>
          <w:tcPr>
            <w:tcW w:w="8419" w:type="dxa"/>
            <w:gridSpan w:val="2"/>
            <w:tcBorders>
              <w:top w:val="nil"/>
              <w:left w:val="nil"/>
              <w:bottom w:val="nil"/>
              <w:right w:val="single" w:sz="8" w:space="0" w:color="000000"/>
            </w:tcBorders>
            <w:shd w:val="clear" w:color="auto" w:fill="auto"/>
          </w:tcPr>
          <w:p w:rsidR="0030208D" w:rsidRPr="001356F1" w:rsidRDefault="00A061DE" w:rsidP="00402816">
            <w:r>
              <w:rPr>
                <w:b/>
              </w:rPr>
              <w:t xml:space="preserve">Delegate </w:t>
            </w:r>
            <w:r>
              <w:t>authority to the Head of Housing to determine the details of the contract and operationalise the scheme</w:t>
            </w:r>
            <w:r w:rsidR="000735D5">
              <w:t>.</w:t>
            </w:r>
            <w:r w:rsidRPr="00FC6A94">
              <w:rPr>
                <w:b/>
              </w:rPr>
              <w:t xml:space="preserve"> </w:t>
            </w:r>
          </w:p>
        </w:tc>
      </w:tr>
      <w:tr w:rsidR="00232F5B"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single" w:sz="8" w:space="0" w:color="000000"/>
              <w:right w:val="nil"/>
            </w:tcBorders>
          </w:tcPr>
          <w:p w:rsidR="00A061DE" w:rsidRDefault="003A14D6" w:rsidP="004A6D2F">
            <w:r>
              <w:t>5</w:t>
            </w:r>
            <w:r w:rsidR="00A061DE">
              <w:t xml:space="preserve">.  </w:t>
            </w:r>
          </w:p>
          <w:p w:rsidR="003A14D6" w:rsidRDefault="003A14D6" w:rsidP="004A6D2F"/>
          <w:p w:rsidR="00402816" w:rsidRDefault="00402816" w:rsidP="004A6D2F"/>
          <w:p w:rsidR="00402816" w:rsidRDefault="00CB66D5" w:rsidP="004A6D2F">
            <w:r>
              <w:t>6</w:t>
            </w:r>
          </w:p>
          <w:p w:rsidR="003A14D6" w:rsidRPr="00975B07" w:rsidRDefault="00CB66D5" w:rsidP="004A6D2F">
            <w:r>
              <w:t xml:space="preserve">. </w:t>
            </w:r>
          </w:p>
        </w:tc>
        <w:tc>
          <w:tcPr>
            <w:tcW w:w="8419" w:type="dxa"/>
            <w:gridSpan w:val="2"/>
            <w:tcBorders>
              <w:top w:val="nil"/>
              <w:left w:val="nil"/>
              <w:bottom w:val="single" w:sz="8" w:space="0" w:color="000000"/>
              <w:right w:val="single" w:sz="8" w:space="0" w:color="000000"/>
            </w:tcBorders>
            <w:shd w:val="clear" w:color="auto" w:fill="auto"/>
          </w:tcPr>
          <w:p w:rsidR="003A14D6" w:rsidRDefault="00A061DE" w:rsidP="00A061DE">
            <w:r w:rsidRPr="00FC6A94">
              <w:rPr>
                <w:b/>
              </w:rPr>
              <w:t>Agree</w:t>
            </w:r>
            <w:r>
              <w:t xml:space="preserve"> for the Council to enter into a </w:t>
            </w:r>
            <w:r w:rsidR="00463D2A">
              <w:t xml:space="preserve">two </w:t>
            </w:r>
            <w:r>
              <w:t xml:space="preserve">year </w:t>
            </w:r>
            <w:r w:rsidR="00CB66D5">
              <w:t>contract</w:t>
            </w:r>
            <w:r>
              <w:t xml:space="preserve"> with </w:t>
            </w:r>
            <w:r w:rsidR="000735D5">
              <w:t xml:space="preserve">Response </w:t>
            </w:r>
            <w:r>
              <w:t>to double the number of Acacia housing units in the City to 10 from October 2017</w:t>
            </w:r>
            <w:r w:rsidR="00212899">
              <w:t xml:space="preserve"> to be funded from within the agreed Homelessness Prevention Funds </w:t>
            </w:r>
            <w:r w:rsidR="00402816">
              <w:t xml:space="preserve">budget </w:t>
            </w:r>
            <w:r w:rsidR="00212899">
              <w:t>envelope.</w:t>
            </w:r>
          </w:p>
          <w:p w:rsidR="00A061DE" w:rsidRPr="001356F1" w:rsidRDefault="00A061DE" w:rsidP="00402816">
            <w:r>
              <w:rPr>
                <w:b/>
              </w:rPr>
              <w:t xml:space="preserve">Delegate </w:t>
            </w:r>
            <w:r>
              <w:t>authority to the Head of Housing to determine the details of the contract and operationalise the scheme</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C8676A">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C8676A">
        <w:tc>
          <w:tcPr>
            <w:tcW w:w="2438" w:type="dxa"/>
            <w:tcBorders>
              <w:top w:val="single" w:sz="8" w:space="0" w:color="000000"/>
              <w:left w:val="single" w:sz="8" w:space="0" w:color="000000"/>
              <w:bottom w:val="single" w:sz="4" w:space="0" w:color="auto"/>
              <w:right w:val="nil"/>
            </w:tcBorders>
            <w:shd w:val="clear" w:color="auto" w:fill="auto"/>
          </w:tcPr>
          <w:p w:rsidR="00ED5860" w:rsidRDefault="00ED5860" w:rsidP="004A6D2F">
            <w:r w:rsidRPr="00975B07">
              <w:t>Appendix 1</w:t>
            </w:r>
          </w:p>
          <w:p w:rsidR="00A061DE" w:rsidRPr="00975B07" w:rsidRDefault="00A061DE" w:rsidP="004A6D2F">
            <w:r>
              <w:t>Appendix 2</w:t>
            </w:r>
          </w:p>
        </w:tc>
        <w:tc>
          <w:tcPr>
            <w:tcW w:w="6406" w:type="dxa"/>
            <w:tcBorders>
              <w:top w:val="single" w:sz="8" w:space="0" w:color="000000"/>
              <w:left w:val="nil"/>
              <w:bottom w:val="single" w:sz="4" w:space="0" w:color="auto"/>
              <w:right w:val="single" w:sz="8" w:space="0" w:color="000000"/>
            </w:tcBorders>
          </w:tcPr>
          <w:p w:rsidR="00ED5860" w:rsidRDefault="00A061DE" w:rsidP="004A6D2F">
            <w:r>
              <w:t>Risk Register</w:t>
            </w:r>
          </w:p>
          <w:p w:rsidR="00A061DE" w:rsidRPr="001356F1" w:rsidRDefault="00A061DE" w:rsidP="00A061DE">
            <w:r>
              <w:t>Equality Impact Assessment</w:t>
            </w:r>
          </w:p>
        </w:tc>
      </w:tr>
    </w:tbl>
    <w:p w:rsidR="00B74DAA" w:rsidRDefault="00B74DAA" w:rsidP="00B74DAA">
      <w:pPr>
        <w:pStyle w:val="Heading1"/>
        <w:spacing w:before="0"/>
      </w:pPr>
    </w:p>
    <w:p w:rsidR="0040736F" w:rsidRPr="001356F1" w:rsidRDefault="00F66DCA" w:rsidP="004A6D2F">
      <w:pPr>
        <w:pStyle w:val="Heading1"/>
      </w:pPr>
      <w:r w:rsidRPr="001356F1">
        <w:t>Introduction and b</w:t>
      </w:r>
      <w:r w:rsidR="00151888" w:rsidRPr="001356F1">
        <w:t>ackground</w:t>
      </w:r>
      <w:r w:rsidR="00404032" w:rsidRPr="001356F1">
        <w:t xml:space="preserve"> </w:t>
      </w:r>
    </w:p>
    <w:p w:rsidR="00DB3510" w:rsidRDefault="00C61436" w:rsidP="005570B5">
      <w:pPr>
        <w:pStyle w:val="ListParagraph"/>
      </w:pPr>
      <w:r>
        <w:t xml:space="preserve">In line with </w:t>
      </w:r>
      <w:r w:rsidR="001A2ADC">
        <w:t xml:space="preserve">the </w:t>
      </w:r>
      <w:r w:rsidR="00A061DE">
        <w:t xml:space="preserve">current Homelessness Strategy 2013-18 and </w:t>
      </w:r>
      <w:r>
        <w:t xml:space="preserve">the </w:t>
      </w:r>
      <w:r w:rsidR="00A061DE">
        <w:t xml:space="preserve">emerging </w:t>
      </w:r>
      <w:r w:rsidR="00DB3510">
        <w:t xml:space="preserve">draft </w:t>
      </w:r>
      <w:r>
        <w:t>Housing and Hom</w:t>
      </w:r>
      <w:r w:rsidR="00DB3510">
        <w:t>elessness Strategy 2018-2021</w:t>
      </w:r>
      <w:r w:rsidR="00463D2A">
        <w:t>; officers</w:t>
      </w:r>
      <w:r w:rsidR="004333DC">
        <w:t xml:space="preserve"> are working to reconfigure homelessness provision in the City</w:t>
      </w:r>
      <w:r w:rsidR="00463D2A">
        <w:t xml:space="preserve"> as part of the Council’s aim to end rough sleeping, by</w:t>
      </w:r>
      <w:r w:rsidR="00DB3510">
        <w:t xml:space="preserve"> providing</w:t>
      </w:r>
      <w:r>
        <w:t xml:space="preserve"> an appropriate mix of accommodation to meet the needs of the City’s rough sleepers</w:t>
      </w:r>
      <w:r w:rsidR="004333DC">
        <w:t>.</w:t>
      </w:r>
    </w:p>
    <w:p w:rsidR="00436E78" w:rsidRDefault="00436E78" w:rsidP="00436E78">
      <w:pPr>
        <w:pStyle w:val="bParagraphtext"/>
      </w:pPr>
      <w:r>
        <w:t xml:space="preserve">This approach forms part of the work currently being undertaken to mitigate the impact of the reduction to County’s funding </w:t>
      </w:r>
      <w:r w:rsidR="00212899">
        <w:t>of</w:t>
      </w:r>
      <w:r>
        <w:t xml:space="preserve"> homelessness services</w:t>
      </w:r>
      <w:r w:rsidR="00212899">
        <w:t>,</w:t>
      </w:r>
      <w:r>
        <w:t xml:space="preserve"> when there were 285 units of accommodation in the adult homeless pathway of which an estimated 150 have been identified as necessar</w:t>
      </w:r>
      <w:r w:rsidR="00B74DAA">
        <w:t xml:space="preserve">y to meet the on-going need of </w:t>
      </w:r>
      <w:r>
        <w:t>clients</w:t>
      </w:r>
      <w:r w:rsidR="001E5B61">
        <w:t xml:space="preserve"> withi</w:t>
      </w:r>
      <w:r w:rsidR="00BE6273">
        <w:t>n</w:t>
      </w:r>
      <w:r w:rsidR="001E5B61">
        <w:t xml:space="preserve"> the City who have a local connection.</w:t>
      </w:r>
      <w:r>
        <w:t xml:space="preserve"> </w:t>
      </w:r>
    </w:p>
    <w:p w:rsidR="00436E78" w:rsidRDefault="00D52F02" w:rsidP="00976DB7">
      <w:pPr>
        <w:pStyle w:val="bParagraphtext"/>
      </w:pPr>
      <w:r>
        <w:t>County funding is reducing over the next three-year cycle and will end completely in 2019-202</w:t>
      </w:r>
      <w:r w:rsidR="00174410">
        <w:t>0</w:t>
      </w:r>
      <w:r>
        <w:t xml:space="preserve">.  </w:t>
      </w:r>
      <w:r w:rsidR="00651F3C">
        <w:t>Officers are currently working on the configuration</w:t>
      </w:r>
      <w:r w:rsidR="00212899">
        <w:t xml:space="preserve"> and balance</w:t>
      </w:r>
      <w:r w:rsidR="00651F3C">
        <w:t xml:space="preserve"> of hostel-ba</w:t>
      </w:r>
      <w:r>
        <w:t>sed and dispersed units that will be</w:t>
      </w:r>
      <w:r w:rsidR="00651F3C">
        <w:t xml:space="preserve"> needed </w:t>
      </w:r>
      <w:r>
        <w:t>to support rough sleepers</w:t>
      </w:r>
      <w:r w:rsidR="00212899">
        <w:t xml:space="preserve"> with a connection to Oxford City going forward.  </w:t>
      </w:r>
    </w:p>
    <w:p w:rsidR="00212899" w:rsidRDefault="00212899" w:rsidP="00212899">
      <w:pPr>
        <w:pStyle w:val="bParagraphtext"/>
      </w:pPr>
      <w:r>
        <w:t>Following the dispersal of units into shared accommodation when Lucy Faithful</w:t>
      </w:r>
      <w:r w:rsidR="00463D2A">
        <w:t>l</w:t>
      </w:r>
      <w:r>
        <w:t xml:space="preserve"> House was decommissioned, early indicators show that people with high and complex needs struggle to maintain shared and dispersed accommodation that does not have 24/7 cover.  </w:t>
      </w:r>
    </w:p>
    <w:p w:rsidR="00212899" w:rsidRDefault="00212899" w:rsidP="00212899">
      <w:pPr>
        <w:pStyle w:val="bParagraphtext"/>
      </w:pPr>
      <w:r>
        <w:t xml:space="preserve">When Simon House closes in March 2018, the City will only have access to the 27 units of complex needs accommodation with 24/7 cover based at O’Hanlon House </w:t>
      </w:r>
      <w:r w:rsidR="004333DC">
        <w:t>but</w:t>
      </w:r>
      <w:r>
        <w:t xml:space="preserve"> this is insufficient to meet the need. OCC needs to further commission 20-25 units of complex needs accommodation with high levels of on-site support</w:t>
      </w:r>
      <w:r w:rsidR="004333DC">
        <w:t xml:space="preserve"> and 24/</w:t>
      </w:r>
      <w:proofErr w:type="gramStart"/>
      <w:r w:rsidR="004333DC">
        <w:t xml:space="preserve">7 </w:t>
      </w:r>
      <w:r>
        <w:t xml:space="preserve"> cover</w:t>
      </w:r>
      <w:proofErr w:type="gramEnd"/>
      <w:r>
        <w:t xml:space="preserve"> as part of the adult homeless pathway, for clients with a connection to Oxford City.</w:t>
      </w:r>
    </w:p>
    <w:p w:rsidR="00E87F7A" w:rsidRDefault="00DB3510" w:rsidP="005570B5">
      <w:pPr>
        <w:pStyle w:val="ListParagraph"/>
      </w:pPr>
      <w:r>
        <w:t>Th</w:t>
      </w:r>
      <w:r w:rsidR="00D52F02">
        <w:t>e</w:t>
      </w:r>
      <w:r>
        <w:t xml:space="preserve"> purpose</w:t>
      </w:r>
      <w:r w:rsidR="00D52F02">
        <w:t xml:space="preserve"> therefore</w:t>
      </w:r>
      <w:r>
        <w:t xml:space="preserve"> of this report is to outline work done by officers to explore the opportunity </w:t>
      </w:r>
      <w:r w:rsidR="00C84057">
        <w:t xml:space="preserve">to replace circa half of the units that will be </w:t>
      </w:r>
      <w:r w:rsidR="007A5471">
        <w:t>lost</w:t>
      </w:r>
      <w:r w:rsidR="00C84057">
        <w:t xml:space="preserve"> when provision at Simon House, a 52-bed homeless hostel</w:t>
      </w:r>
      <w:r w:rsidR="00D52F02">
        <w:t xml:space="preserve"> currently provided by Oxfordshire County Council</w:t>
      </w:r>
      <w:r w:rsidR="00C84057">
        <w:t xml:space="preserve"> for people with high and complex needs, will be decommissioned at the end of March 2018.</w:t>
      </w:r>
    </w:p>
    <w:p w:rsidR="00B74DAA" w:rsidRDefault="00B74DAA" w:rsidP="00B74DAA">
      <w:pPr>
        <w:pStyle w:val="ListParagraph"/>
        <w:numPr>
          <w:ilvl w:val="0"/>
          <w:numId w:val="0"/>
        </w:numPr>
        <w:spacing w:after="0"/>
        <w:ind w:left="425"/>
      </w:pPr>
    </w:p>
    <w:p w:rsidR="00BB4C96" w:rsidRPr="00BB4C96" w:rsidRDefault="00BB4C96" w:rsidP="00BB4C96">
      <w:pPr>
        <w:pStyle w:val="ListParagraph"/>
        <w:numPr>
          <w:ilvl w:val="0"/>
          <w:numId w:val="0"/>
        </w:numPr>
        <w:ind w:left="426"/>
        <w:rPr>
          <w:b/>
        </w:rPr>
      </w:pPr>
      <w:r>
        <w:rPr>
          <w:b/>
        </w:rPr>
        <w:t>Provision of a 20-25 unit complex needs hostel.</w:t>
      </w:r>
    </w:p>
    <w:p w:rsidR="00C84057" w:rsidRDefault="00C84057" w:rsidP="005570B5">
      <w:pPr>
        <w:pStyle w:val="ListParagraph"/>
      </w:pPr>
      <w:r>
        <w:t>Officers have been working closely with A2 Dominion, the current leaseholder and support provider at Simon House, to find an alternative site for a smaller hostel to meet the needs of 20-25 people with complex needs</w:t>
      </w:r>
      <w:r w:rsidR="00DB3510">
        <w:t>.</w:t>
      </w:r>
      <w:r w:rsidR="004333DC">
        <w:t xml:space="preserve"> This has been challenging but we are now confident that this can now be delivered.</w:t>
      </w:r>
    </w:p>
    <w:p w:rsidR="002B452B" w:rsidRDefault="00995AB8" w:rsidP="002B452B">
      <w:pPr>
        <w:pStyle w:val="bParagraphtext"/>
      </w:pPr>
      <w:r>
        <w:t xml:space="preserve">In order to provide the necessary assurances to A2 Dominion to proceed with the development of </w:t>
      </w:r>
      <w:r w:rsidR="002B452B">
        <w:t>a</w:t>
      </w:r>
      <w:r>
        <w:t xml:space="preserve"> site, officers are seeking to make a </w:t>
      </w:r>
      <w:r w:rsidR="001E5B61">
        <w:t xml:space="preserve">five </w:t>
      </w:r>
      <w:r>
        <w:t>year revenue commitment</w:t>
      </w:r>
      <w:r w:rsidR="00D40B30">
        <w:t xml:space="preserve"> from April 2019</w:t>
      </w:r>
      <w:r>
        <w:t xml:space="preserve"> w</w:t>
      </w:r>
      <w:r w:rsidR="00D40B30">
        <w:t>hich will fund support for</w:t>
      </w:r>
      <w:r w:rsidR="007A5471">
        <w:t xml:space="preserve"> the </w:t>
      </w:r>
      <w:r w:rsidR="00A061DE">
        <w:t xml:space="preserve">circa </w:t>
      </w:r>
      <w:r w:rsidR="007A5471">
        <w:t>2</w:t>
      </w:r>
      <w:r>
        <w:t xml:space="preserve">2 bed complex </w:t>
      </w:r>
      <w:r>
        <w:lastRenderedPageBreak/>
        <w:t>needs hostel</w:t>
      </w:r>
      <w:r w:rsidR="00A061DE">
        <w:t>.</w:t>
      </w:r>
      <w:r w:rsidR="002B452B">
        <w:t xml:space="preserve"> It is intended that the</w:t>
      </w:r>
      <w:r w:rsidR="00A061DE">
        <w:t xml:space="preserve"> </w:t>
      </w:r>
      <w:r w:rsidR="002B452B">
        <w:t>development</w:t>
      </w:r>
      <w:r w:rsidR="00A061DE">
        <w:t xml:space="preserve"> will also support </w:t>
      </w:r>
      <w:r>
        <w:t xml:space="preserve">a further </w:t>
      </w:r>
      <w:r w:rsidR="0050430D">
        <w:t xml:space="preserve">circa </w:t>
      </w:r>
      <w:r>
        <w:t>15 uni</w:t>
      </w:r>
      <w:r w:rsidR="00D40B30">
        <w:t>ts of move-on accommodation</w:t>
      </w:r>
      <w:r w:rsidR="002B452B">
        <w:t xml:space="preserve"> for clients progressing out of the pathway</w:t>
      </w:r>
      <w:r w:rsidR="00A061DE">
        <w:t>,</w:t>
      </w:r>
      <w:r w:rsidR="002B452B" w:rsidRPr="002B452B">
        <w:t xml:space="preserve"> </w:t>
      </w:r>
      <w:r w:rsidR="002B452B">
        <w:t>which focusses on education, training and work readiness and preparation for the private rented sector.  Clients would have low support needs and could stay</w:t>
      </w:r>
      <w:r w:rsidR="001E5B61">
        <w:t xml:space="preserve"> for</w:t>
      </w:r>
      <w:r w:rsidR="002B452B">
        <w:t xml:space="preserve"> up to 2 years.</w:t>
      </w:r>
    </w:p>
    <w:p w:rsidR="00D40B30" w:rsidRDefault="00D40B30" w:rsidP="005570B5">
      <w:pPr>
        <w:pStyle w:val="bParagraphtext"/>
      </w:pPr>
      <w:r>
        <w:t xml:space="preserve">This </w:t>
      </w:r>
      <w:r w:rsidR="002B452B">
        <w:t>provision</w:t>
      </w:r>
      <w:r>
        <w:t xml:space="preserve"> would form a critical part of the future adult homeless pathway in the City.</w:t>
      </w:r>
    </w:p>
    <w:p w:rsidR="00B74DAA" w:rsidRDefault="00B74DAA" w:rsidP="00B74DAA">
      <w:pPr>
        <w:pStyle w:val="bParagraphtext"/>
        <w:numPr>
          <w:ilvl w:val="0"/>
          <w:numId w:val="0"/>
        </w:numPr>
        <w:spacing w:after="0"/>
        <w:ind w:left="425"/>
      </w:pPr>
    </w:p>
    <w:p w:rsidR="00BB4C96" w:rsidRPr="002B452B" w:rsidRDefault="002B452B" w:rsidP="00BB4C96">
      <w:pPr>
        <w:pStyle w:val="bParagraphtext"/>
        <w:numPr>
          <w:ilvl w:val="0"/>
          <w:numId w:val="0"/>
        </w:numPr>
        <w:rPr>
          <w:b/>
        </w:rPr>
      </w:pPr>
      <w:r>
        <w:t xml:space="preserve">     </w:t>
      </w:r>
      <w:r w:rsidR="00D40B30">
        <w:t xml:space="preserve"> </w:t>
      </w:r>
      <w:r w:rsidR="00BE0B37" w:rsidRPr="002B452B">
        <w:rPr>
          <w:b/>
        </w:rPr>
        <w:t>Timelines</w:t>
      </w:r>
    </w:p>
    <w:p w:rsidR="00BB4C96" w:rsidRDefault="00BE0B37" w:rsidP="00BB4C96">
      <w:pPr>
        <w:pStyle w:val="bParagraphtext"/>
      </w:pPr>
      <w:r w:rsidRPr="00BB4C96">
        <w:t>Simon House in its current configuration is due to close at the end of March 2018.</w:t>
      </w:r>
      <w:r w:rsidR="0050430D">
        <w:t xml:space="preserve">  Referrals into Simon House for all clients, bar those with a connection to Oxford City, are already closed.</w:t>
      </w:r>
    </w:p>
    <w:p w:rsidR="00BB4C96" w:rsidRDefault="00BE0B37" w:rsidP="00BB4C96">
      <w:pPr>
        <w:pStyle w:val="bParagraphtext"/>
      </w:pPr>
      <w:r>
        <w:t>The Council will need to enter</w:t>
      </w:r>
      <w:r w:rsidR="00BB4C96">
        <w:t xml:space="preserve"> initially</w:t>
      </w:r>
      <w:r w:rsidR="00D52F02">
        <w:t xml:space="preserve"> into</w:t>
      </w:r>
      <w:r>
        <w:t xml:space="preserve"> an interim, transitional arrangement between 1</w:t>
      </w:r>
      <w:r w:rsidRPr="00BB4C96">
        <w:rPr>
          <w:vertAlign w:val="superscript"/>
        </w:rPr>
        <w:t>st</w:t>
      </w:r>
      <w:r>
        <w:t xml:space="preserve"> April 2018</w:t>
      </w:r>
      <w:r w:rsidR="0050430D">
        <w:t xml:space="preserve"> to circa </w:t>
      </w:r>
      <w:r>
        <w:t>31</w:t>
      </w:r>
      <w:r w:rsidRPr="00BB4C96">
        <w:rPr>
          <w:vertAlign w:val="superscript"/>
        </w:rPr>
        <w:t>st</w:t>
      </w:r>
      <w:r>
        <w:t xml:space="preserve"> March 2019 which will provide circa 20-25 units of complex needs accommodation on the current Simon House site whilst the new site is being built</w:t>
      </w:r>
      <w:r w:rsidR="00BB4C96">
        <w:t xml:space="preserve"> and leading up to the decant of Simon House to the new site.</w:t>
      </w:r>
    </w:p>
    <w:p w:rsidR="00BB4C96" w:rsidRDefault="0050430D" w:rsidP="00BB4C96">
      <w:pPr>
        <w:pStyle w:val="bParagraphtext"/>
      </w:pPr>
      <w:r>
        <w:t>It is proposed that a p</w:t>
      </w:r>
      <w:r w:rsidR="00D81B92">
        <w:t xml:space="preserve">lanning </w:t>
      </w:r>
      <w:r>
        <w:t xml:space="preserve">application for the new build on the </w:t>
      </w:r>
      <w:r w:rsidR="00D81B92">
        <w:t xml:space="preserve">new site will be sought in </w:t>
      </w:r>
      <w:r>
        <w:t xml:space="preserve">late </w:t>
      </w:r>
      <w:r w:rsidR="00D81B92">
        <w:t>September 201</w:t>
      </w:r>
      <w:r w:rsidR="002B452B">
        <w:t>7</w:t>
      </w:r>
      <w:r w:rsidR="00D81B92">
        <w:t xml:space="preserve"> </w:t>
      </w:r>
      <w:r>
        <w:t xml:space="preserve">jointly by A2 Dominion and the developer </w:t>
      </w:r>
      <w:r w:rsidR="00D81B92">
        <w:t xml:space="preserve">with an anticipated start on site </w:t>
      </w:r>
      <w:r w:rsidR="00D52F02">
        <w:t xml:space="preserve">date </w:t>
      </w:r>
      <w:r w:rsidR="00D81B92">
        <w:t xml:space="preserve">of February 2018, </w:t>
      </w:r>
      <w:r>
        <w:t xml:space="preserve">and </w:t>
      </w:r>
      <w:r w:rsidR="00D81B92">
        <w:t>with a predicted 12-month build period.</w:t>
      </w:r>
    </w:p>
    <w:p w:rsidR="00BB4C96" w:rsidRDefault="001A2ADC" w:rsidP="00BB4C96">
      <w:pPr>
        <w:pStyle w:val="bParagraphtext"/>
      </w:pPr>
      <w:r>
        <w:t xml:space="preserve">Agreement is sought to allocate a contract to A2Dominion, </w:t>
      </w:r>
      <w:r w:rsidR="000735D5">
        <w:t>up to a maximum value of £200k</w:t>
      </w:r>
      <w:r>
        <w:t>, for a transitional service, based at the current Simon House hostel</w:t>
      </w:r>
      <w:r w:rsidR="00BE0B37">
        <w:t xml:space="preserve"> </w:t>
      </w:r>
      <w:r>
        <w:t xml:space="preserve">for </w:t>
      </w:r>
      <w:r w:rsidR="00D81B92">
        <w:t>12 months from 1</w:t>
      </w:r>
      <w:r w:rsidR="00D81B92" w:rsidRPr="00BB4C96">
        <w:rPr>
          <w:vertAlign w:val="superscript"/>
        </w:rPr>
        <w:t>st</w:t>
      </w:r>
      <w:r w:rsidR="00D81B92">
        <w:t xml:space="preserve"> April 2018.  This budget </w:t>
      </w:r>
      <w:r w:rsidR="00BB4C96">
        <w:t xml:space="preserve">will be </w:t>
      </w:r>
      <w:r w:rsidR="00D81B92">
        <w:t xml:space="preserve">identified and </w:t>
      </w:r>
      <w:r w:rsidR="00BB4C96">
        <w:t>prioritised in</w:t>
      </w:r>
      <w:r>
        <w:t xml:space="preserve"> the</w:t>
      </w:r>
      <w:r w:rsidR="00BB4C96">
        <w:t xml:space="preserve"> </w:t>
      </w:r>
      <w:r w:rsidR="00D81B92">
        <w:t xml:space="preserve">Homelessness Prevention </w:t>
      </w:r>
      <w:r w:rsidR="0085229C">
        <w:t>Funds</w:t>
      </w:r>
      <w:r w:rsidR="00BB4C96">
        <w:t xml:space="preserve"> for 2018-2019.</w:t>
      </w:r>
    </w:p>
    <w:p w:rsidR="00BB4C96" w:rsidRDefault="00D81B92" w:rsidP="00BB4C96">
      <w:pPr>
        <w:pStyle w:val="bParagraphtext"/>
      </w:pPr>
      <w:r>
        <w:t>A decant process will then be undertaken to transfer to the new site with a new service to be commissioned from 1</w:t>
      </w:r>
      <w:r w:rsidRPr="00BB4C96">
        <w:rPr>
          <w:vertAlign w:val="superscript"/>
        </w:rPr>
        <w:t>st</w:t>
      </w:r>
      <w:r>
        <w:t xml:space="preserve"> April 2019</w:t>
      </w:r>
      <w:r w:rsidR="00BB4C96">
        <w:t xml:space="preserve"> for a period of 5 years on a 3 year contract plus the option to extend for a further 2 years, subject to </w:t>
      </w:r>
      <w:r w:rsidR="0050430D">
        <w:t xml:space="preserve">conditions, including good </w:t>
      </w:r>
      <w:r w:rsidR="00BB4C96">
        <w:t>performance.</w:t>
      </w:r>
    </w:p>
    <w:p w:rsidR="00BB4C96" w:rsidRDefault="00BB4C96" w:rsidP="00BB4C96">
      <w:pPr>
        <w:pStyle w:val="bParagraphtext"/>
      </w:pPr>
      <w:r>
        <w:t>Oxford City Council</w:t>
      </w:r>
      <w:r w:rsidR="00BE0B37">
        <w:t xml:space="preserve"> expect</w:t>
      </w:r>
      <w:r>
        <w:t>s</w:t>
      </w:r>
      <w:r w:rsidR="00BE0B37">
        <w:t xml:space="preserve"> to meet</w:t>
      </w:r>
      <w:r>
        <w:t xml:space="preserve"> the full funding commitment to support </w:t>
      </w:r>
      <w:r w:rsidR="00BE0B37">
        <w:t xml:space="preserve">the cost of this support provision on site in full for </w:t>
      </w:r>
      <w:r w:rsidR="00D81B92">
        <w:t>a period of 3-5 years, with terms</w:t>
      </w:r>
      <w:r w:rsidR="00BE0B37">
        <w:t xml:space="preserve"> to reflect decommissioning costs being met by the Council prior to the end of term of 5</w:t>
      </w:r>
      <w:r w:rsidR="001E5B61">
        <w:t xml:space="preserve"> </w:t>
      </w:r>
      <w:r w:rsidR="00BE0B37">
        <w:t>years.</w:t>
      </w:r>
    </w:p>
    <w:p w:rsidR="00BB4C96" w:rsidRDefault="00BB4C96" w:rsidP="00BB4C96">
      <w:pPr>
        <w:pStyle w:val="bParagraphtext"/>
      </w:pPr>
      <w:r>
        <w:t>Approval is sought to enter</w:t>
      </w:r>
      <w:r w:rsidR="00D52F02">
        <w:t xml:space="preserve"> into</w:t>
      </w:r>
      <w:r>
        <w:t xml:space="preserve"> a contract</w:t>
      </w:r>
      <w:r w:rsidR="001A2ADC">
        <w:t xml:space="preserve"> with A2 Dominion</w:t>
      </w:r>
      <w:r>
        <w:t xml:space="preserve"> for a maximum of 5-years</w:t>
      </w:r>
      <w:r w:rsidR="001A2ADC">
        <w:t>,</w:t>
      </w:r>
      <w:r>
        <w:t xml:space="preserve"> at a maximum revenue value of </w:t>
      </w:r>
      <w:r w:rsidR="00ED455D">
        <w:t>£</w:t>
      </w:r>
      <w:r w:rsidR="000735D5" w:rsidRPr="0085229C">
        <w:rPr>
          <w:color w:val="auto"/>
        </w:rPr>
        <w:t>1.123m</w:t>
      </w:r>
      <w:r w:rsidR="001A2ADC">
        <w:rPr>
          <w:color w:val="auto"/>
        </w:rPr>
        <w:t>,</w:t>
      </w:r>
      <w:r w:rsidR="00ED455D" w:rsidRPr="0085229C">
        <w:rPr>
          <w:color w:val="auto"/>
        </w:rPr>
        <w:t xml:space="preserve"> </w:t>
      </w:r>
      <w:r w:rsidR="00D52F02">
        <w:rPr>
          <w:color w:val="auto"/>
        </w:rPr>
        <w:t xml:space="preserve">over this 5 year period, </w:t>
      </w:r>
      <w:r>
        <w:t xml:space="preserve">which will </w:t>
      </w:r>
      <w:r w:rsidR="000735D5">
        <w:t xml:space="preserve">need </w:t>
      </w:r>
      <w:r w:rsidR="002B452B">
        <w:t xml:space="preserve">to </w:t>
      </w:r>
      <w:r>
        <w:t xml:space="preserve">be </w:t>
      </w:r>
      <w:r w:rsidR="00ED455D">
        <w:t>identified</w:t>
      </w:r>
      <w:r>
        <w:t xml:space="preserve"> from </w:t>
      </w:r>
      <w:r w:rsidR="00D52F02">
        <w:t xml:space="preserve">base budget </w:t>
      </w:r>
      <w:r w:rsidR="00ED455D">
        <w:t xml:space="preserve">Homelessness Prevention </w:t>
      </w:r>
      <w:r w:rsidR="001A2ADC">
        <w:t xml:space="preserve">Funds </w:t>
      </w:r>
      <w:proofErr w:type="gramStart"/>
      <w:r>
        <w:t>between 2019-2024</w:t>
      </w:r>
      <w:proofErr w:type="gramEnd"/>
      <w:r>
        <w:t xml:space="preserve">.  </w:t>
      </w:r>
    </w:p>
    <w:p w:rsidR="00BB4C96" w:rsidRDefault="00ED455D" w:rsidP="00BB4C96">
      <w:pPr>
        <w:pStyle w:val="bParagraphtext"/>
      </w:pPr>
      <w:r>
        <w:t>The provision of this accommodation w</w:t>
      </w:r>
      <w:r w:rsidR="001E5B61">
        <w:t>ill be</w:t>
      </w:r>
      <w:r>
        <w:t xml:space="preserve"> one of the top priorities</w:t>
      </w:r>
      <w:r w:rsidR="001E5B61">
        <w:t xml:space="preserve"> within the homelessness pathway </w:t>
      </w:r>
      <w:r>
        <w:t>and therefore officers are confident that this budget can be managed going forward.</w:t>
      </w:r>
    </w:p>
    <w:p w:rsidR="00B74DAA" w:rsidRDefault="00B74DAA" w:rsidP="00B74DAA">
      <w:pPr>
        <w:pStyle w:val="bParagraphtext"/>
        <w:numPr>
          <w:ilvl w:val="0"/>
          <w:numId w:val="0"/>
        </w:numPr>
        <w:spacing w:after="0"/>
        <w:ind w:left="425"/>
      </w:pPr>
    </w:p>
    <w:p w:rsidR="00BB4C96" w:rsidRPr="00BB4C96" w:rsidRDefault="00BB4C96" w:rsidP="00BB4C96">
      <w:pPr>
        <w:pStyle w:val="bParagraphtext"/>
        <w:numPr>
          <w:ilvl w:val="0"/>
          <w:numId w:val="0"/>
        </w:numPr>
        <w:ind w:left="426"/>
        <w:rPr>
          <w:b/>
        </w:rPr>
      </w:pPr>
      <w:proofErr w:type="gramStart"/>
      <w:r>
        <w:rPr>
          <w:b/>
        </w:rPr>
        <w:t xml:space="preserve">Development of the Simon House </w:t>
      </w:r>
      <w:r w:rsidR="00010C45">
        <w:rPr>
          <w:b/>
        </w:rPr>
        <w:t xml:space="preserve">site </w:t>
      </w:r>
      <w:r>
        <w:rPr>
          <w:b/>
        </w:rPr>
        <w:t>at Castle Mill.</w:t>
      </w:r>
      <w:proofErr w:type="gramEnd"/>
    </w:p>
    <w:p w:rsidR="00C61436" w:rsidRPr="00947A38" w:rsidRDefault="00AA345C" w:rsidP="00BB4C96">
      <w:pPr>
        <w:pStyle w:val="bParagraphtext"/>
      </w:pPr>
      <w:r>
        <w:t xml:space="preserve">As </w:t>
      </w:r>
      <w:r w:rsidR="0098066A">
        <w:t>a result</w:t>
      </w:r>
      <w:r>
        <w:t xml:space="preserve"> of th</w:t>
      </w:r>
      <w:r w:rsidR="0050430D">
        <w:t xml:space="preserve">e decommissioning of Simon House and </w:t>
      </w:r>
      <w:r w:rsidR="00D52F02">
        <w:t>the subsequent proposed development</w:t>
      </w:r>
      <w:r>
        <w:t xml:space="preserve">, </w:t>
      </w:r>
      <w:r w:rsidR="0098337D">
        <w:t xml:space="preserve">the Council intends to continue further discussions with </w:t>
      </w:r>
      <w:r>
        <w:t>A2 Dominion</w:t>
      </w:r>
      <w:r w:rsidR="001E5B61">
        <w:t xml:space="preserve"> as the </w:t>
      </w:r>
      <w:r w:rsidR="0008569F">
        <w:t>leaseholder, on</w:t>
      </w:r>
      <w:r w:rsidR="0098337D">
        <w:t xml:space="preserve"> the future of</w:t>
      </w:r>
      <w:r>
        <w:t xml:space="preserve"> </w:t>
      </w:r>
      <w:r w:rsidR="00C61436">
        <w:t xml:space="preserve">the Castle Mill </w:t>
      </w:r>
      <w:r w:rsidR="0098337D">
        <w:t>site</w:t>
      </w:r>
      <w:r w:rsidR="0098066A">
        <w:t>, of which the Council is the freeholder.</w:t>
      </w:r>
      <w:r w:rsidR="00966683">
        <w:t xml:space="preserve"> </w:t>
      </w:r>
      <w:r w:rsidR="0098066A">
        <w:t>The intention is to secure a viable mixed residential development (including social rent and sale properties)</w:t>
      </w:r>
      <w:r w:rsidR="0098337D">
        <w:t xml:space="preserve"> </w:t>
      </w:r>
      <w:r w:rsidR="0098066A">
        <w:t xml:space="preserve">in accordance with planning policies, and </w:t>
      </w:r>
      <w:r w:rsidR="0098066A">
        <w:lastRenderedPageBreak/>
        <w:t xml:space="preserve">to meet </w:t>
      </w:r>
      <w:r w:rsidR="00C61436">
        <w:t>housing need</w:t>
      </w:r>
      <w:r w:rsidR="0098066A">
        <w:t>s</w:t>
      </w:r>
      <w:r w:rsidR="00D52F02">
        <w:t xml:space="preserve"> t</w:t>
      </w:r>
      <w:r w:rsidR="0098066A">
        <w:t>hat could be on this site alone, or across this and other</w:t>
      </w:r>
      <w:r w:rsidR="00976DB7">
        <w:t xml:space="preserve"> </w:t>
      </w:r>
      <w:r w:rsidR="0098066A">
        <w:t>sites in Oxford.</w:t>
      </w:r>
    </w:p>
    <w:p w:rsidR="00696786" w:rsidRDefault="00696786" w:rsidP="00B74DAA">
      <w:pPr>
        <w:pStyle w:val="bParagraphtext"/>
        <w:numPr>
          <w:ilvl w:val="0"/>
          <w:numId w:val="0"/>
        </w:numPr>
        <w:spacing w:after="0"/>
        <w:rPr>
          <w:b/>
        </w:rPr>
      </w:pPr>
    </w:p>
    <w:p w:rsidR="00D81B92" w:rsidRPr="00D81B92" w:rsidRDefault="00D81B92" w:rsidP="00AA345C">
      <w:pPr>
        <w:pStyle w:val="bParagraphtext"/>
        <w:numPr>
          <w:ilvl w:val="0"/>
          <w:numId w:val="0"/>
        </w:numPr>
      </w:pPr>
      <w:r>
        <w:rPr>
          <w:b/>
        </w:rPr>
        <w:t>Acacia Housing</w:t>
      </w:r>
    </w:p>
    <w:p w:rsidR="002E0E4C" w:rsidRDefault="007B1E63" w:rsidP="001A2ADC">
      <w:pPr>
        <w:pStyle w:val="ListParagraph"/>
      </w:pPr>
      <w:r>
        <w:t xml:space="preserve">As part of other work streams, to increase the supply of bespoke accommodation to meet the </w:t>
      </w:r>
      <w:r w:rsidR="00D52F02">
        <w:t xml:space="preserve">essential support </w:t>
      </w:r>
      <w:r>
        <w:t xml:space="preserve">of people who have complex needs, officers are </w:t>
      </w:r>
      <w:r w:rsidR="0098066A">
        <w:t xml:space="preserve">also </w:t>
      </w:r>
      <w:r>
        <w:t>seeking approval to enter</w:t>
      </w:r>
      <w:r w:rsidR="00D52F02">
        <w:t xml:space="preserve"> into</w:t>
      </w:r>
      <w:r>
        <w:t xml:space="preserve"> a 2-year contract</w:t>
      </w:r>
      <w:r w:rsidR="00FC6A94">
        <w:t xml:space="preserve"> with </w:t>
      </w:r>
      <w:r w:rsidR="00CB4CF7">
        <w:t xml:space="preserve">Response </w:t>
      </w:r>
      <w:r>
        <w:t xml:space="preserve">from October 2017 to double the number of units in </w:t>
      </w:r>
      <w:r w:rsidR="0098066A">
        <w:t xml:space="preserve">the </w:t>
      </w:r>
      <w:r>
        <w:t xml:space="preserve">Acacia Housing </w:t>
      </w:r>
      <w:r w:rsidR="0098066A">
        <w:t xml:space="preserve">project from 5 to 10 beds.  This project launched in </w:t>
      </w:r>
      <w:r w:rsidR="00CB4CF7">
        <w:t>February 2016</w:t>
      </w:r>
      <w:r w:rsidR="0098066A">
        <w:t xml:space="preserve"> and is </w:t>
      </w:r>
      <w:r>
        <w:t>based on the Housing First mode</w:t>
      </w:r>
      <w:r w:rsidR="0098066A">
        <w:t>l</w:t>
      </w:r>
      <w:r w:rsidR="00CB4CF7">
        <w:t xml:space="preserve"> which was originally developed in the United States and has demonstrated high degrees of success in both housing and supporting those who are chronically street homeless with multiple and</w:t>
      </w:r>
      <w:r w:rsidR="002E0E4C">
        <w:t xml:space="preserve"> </w:t>
      </w:r>
      <w:r w:rsidR="00CB4CF7">
        <w:t>complex needs. It is founded on the principle that housing is a basic human right and provides accommodation for people straight from the streets.</w:t>
      </w:r>
      <w:r w:rsidR="006477FE">
        <w:t xml:space="preserve"> </w:t>
      </w:r>
      <w:r w:rsidR="00CB4CF7">
        <w:t>The model has no preconditions of addressing wider social ca</w:t>
      </w:r>
      <w:r w:rsidR="00010C45">
        <w:t>r</w:t>
      </w:r>
      <w:r w:rsidR="00CB4CF7">
        <w:t xml:space="preserve">e and support needs. Following the success of Housing First for a group of entrenched rough sleepers, the concept of Acacia developed following conversations between housing and mental health commissioners who were aware of an increasing group of people who </w:t>
      </w:r>
      <w:r w:rsidR="003A639D">
        <w:t xml:space="preserve">“fall between the gaps” of mental health services and homelessness services, getting ineffective support from either or both due to </w:t>
      </w:r>
      <w:r w:rsidR="001A2ADC">
        <w:t>their</w:t>
      </w:r>
      <w:r w:rsidR="003A639D">
        <w:t xml:space="preserve"> needs.</w:t>
      </w:r>
      <w:r w:rsidR="001A2ADC">
        <w:t xml:space="preserve"> To date, t</w:t>
      </w:r>
      <w:r w:rsidR="002E0E4C">
        <w:t>he project is demonstrating excellent outcomes for very vulnerable and marginalised clients, many of whom have been in and out of hostel or instit</w:t>
      </w:r>
      <w:r w:rsidR="001A2ADC">
        <w:t xml:space="preserve">utional accommodation for years and there is an </w:t>
      </w:r>
      <w:r w:rsidR="003A639D">
        <w:t>ongoing demonstrable need for more accommodation of this type and a commitment from OCC and OCCG c</w:t>
      </w:r>
      <w:r w:rsidR="002E0E4C">
        <w:t>ommissioners to develop further units and support</w:t>
      </w:r>
      <w:r w:rsidR="006477FE">
        <w:t xml:space="preserve"> services</w:t>
      </w:r>
      <w:r w:rsidR="002E0E4C">
        <w:t>.</w:t>
      </w:r>
    </w:p>
    <w:p w:rsidR="001A2ADC" w:rsidRDefault="009165A0" w:rsidP="001A2ADC">
      <w:pPr>
        <w:pStyle w:val="ListParagraph"/>
      </w:pPr>
      <w:r>
        <w:t>The revenue to increase the number of units to 10 for the next 2-years is £164k</w:t>
      </w:r>
      <w:r w:rsidR="00212899">
        <w:t xml:space="preserve"> and is identified within the Homelessness Prevention Funds base budget</w:t>
      </w:r>
      <w:r>
        <w:t xml:space="preserve"> and this report seeks the a</w:t>
      </w:r>
      <w:r w:rsidR="001A2ADC">
        <w:t>greement to enter a 2-year contract with Response from October 2017.</w:t>
      </w:r>
    </w:p>
    <w:p w:rsidR="00B74DAA" w:rsidRDefault="00B74DAA" w:rsidP="00B74DAA">
      <w:pPr>
        <w:pStyle w:val="ListParagraph"/>
        <w:numPr>
          <w:ilvl w:val="0"/>
          <w:numId w:val="0"/>
        </w:numPr>
        <w:spacing w:after="0"/>
        <w:ind w:left="425"/>
      </w:pPr>
    </w:p>
    <w:p w:rsidR="0040736F" w:rsidRPr="002E6B9B" w:rsidRDefault="002329CF" w:rsidP="002E6B9B">
      <w:pPr>
        <w:rPr>
          <w:b/>
        </w:rPr>
      </w:pPr>
      <w:r w:rsidRPr="002E6B9B">
        <w:rPr>
          <w:b/>
        </w:rPr>
        <w:t>Financial implications</w:t>
      </w:r>
    </w:p>
    <w:p w:rsidR="001A2ADC" w:rsidRDefault="001A2ADC" w:rsidP="0085229C">
      <w:pPr>
        <w:pStyle w:val="ListParagraph"/>
      </w:pPr>
      <w:r>
        <w:t>This report is necessary as it requires the Council to give a forward commitment for spend from Homelessness Prevention Funds</w:t>
      </w:r>
      <w:r w:rsidR="009165A0">
        <w:t xml:space="preserve"> ahead of </w:t>
      </w:r>
      <w:r w:rsidR="00D52F02">
        <w:t>the annual budget rounds for the years in question</w:t>
      </w:r>
      <w:r w:rsidR="006477FE">
        <w:t xml:space="preserve"> </w:t>
      </w:r>
      <w:proofErr w:type="spellStart"/>
      <w:r w:rsidR="006477FE">
        <w:t>ie</w:t>
      </w:r>
      <w:proofErr w:type="spellEnd"/>
      <w:r w:rsidR="00D52F02">
        <w:t xml:space="preserve"> </w:t>
      </w:r>
      <w:r>
        <w:t>2018-2019</w:t>
      </w:r>
      <w:r w:rsidR="009165A0">
        <w:t xml:space="preserve"> for the transitional arrangement in Simon House, </w:t>
      </w:r>
      <w:r w:rsidR="00855FE0">
        <w:t>2019/2020– 2023/</w:t>
      </w:r>
      <w:r>
        <w:t>2024</w:t>
      </w:r>
      <w:r w:rsidR="009165A0">
        <w:t xml:space="preserve"> for the 5-year revenue commitment </w:t>
      </w:r>
      <w:r w:rsidR="006579D4">
        <w:t xml:space="preserve">needed </w:t>
      </w:r>
      <w:r w:rsidR="009165A0">
        <w:t>to provide a complex needs hostel on a new site and 2018-2019 and 2019-2020 for the contract to deliver</w:t>
      </w:r>
      <w:r w:rsidR="006477FE">
        <w:t xml:space="preserve"> </w:t>
      </w:r>
      <w:r w:rsidR="009165A0">
        <w:t>10 Acacia housing units.</w:t>
      </w:r>
      <w:r w:rsidR="00966683">
        <w:t xml:space="preserve"> The costs will need</w:t>
      </w:r>
      <w:r w:rsidR="009165A0">
        <w:t xml:space="preserve"> </w:t>
      </w:r>
      <w:r w:rsidR="00966683">
        <w:t>to be contained within the overall budget envelope each year.</w:t>
      </w:r>
    </w:p>
    <w:p w:rsidR="00B74DAA" w:rsidRDefault="00B74DAA" w:rsidP="00B74DAA">
      <w:pPr>
        <w:pStyle w:val="ListParagraph"/>
        <w:numPr>
          <w:ilvl w:val="0"/>
          <w:numId w:val="0"/>
        </w:numPr>
        <w:spacing w:after="0"/>
        <w:ind w:left="425"/>
      </w:pPr>
    </w:p>
    <w:p w:rsidR="0040736F" w:rsidRPr="0085229C" w:rsidRDefault="00DA614B" w:rsidP="0085229C">
      <w:pPr>
        <w:rPr>
          <w:b/>
        </w:rPr>
      </w:pPr>
      <w:r w:rsidRPr="0085229C">
        <w:rPr>
          <w:b/>
        </w:rPr>
        <w:t>Legal issues</w:t>
      </w:r>
    </w:p>
    <w:p w:rsidR="00E87F7A" w:rsidRPr="009165A0" w:rsidRDefault="002E6B9B" w:rsidP="005570B5">
      <w:pPr>
        <w:pStyle w:val="ListParagraph"/>
        <w:rPr>
          <w:i/>
        </w:rPr>
      </w:pPr>
      <w:r>
        <w:t xml:space="preserve">In order to mitigate the County Council’s cuts and create an adult homeless pathway that meets the City’s needs, the Council needs a 20-25 bed hostel and cannot procure this from the market.  It is only available from A2 Dominion and they have not agreed to allow another support service to run the provision from their building. </w:t>
      </w:r>
    </w:p>
    <w:p w:rsidR="009165A0" w:rsidRPr="005F63EB" w:rsidRDefault="009165A0" w:rsidP="005570B5">
      <w:pPr>
        <w:pStyle w:val="ListParagraph"/>
        <w:rPr>
          <w:i/>
        </w:rPr>
      </w:pPr>
      <w:r>
        <w:t>Therefore, it is necessary to grant an exemption to the usual legal and procurement rules to proceed with this development.</w:t>
      </w:r>
    </w:p>
    <w:p w:rsidR="00B74DAA" w:rsidRPr="00B74DAA" w:rsidRDefault="005F63EB" w:rsidP="00B74DAA">
      <w:pPr>
        <w:pStyle w:val="ListParagraph"/>
        <w:rPr>
          <w:i/>
        </w:rPr>
      </w:pPr>
      <w:r>
        <w:t xml:space="preserve">All </w:t>
      </w:r>
      <w:r w:rsidR="009165A0">
        <w:t xml:space="preserve">future </w:t>
      </w:r>
      <w:r>
        <w:t xml:space="preserve">services funded from the Homelessness Prevention Funds </w:t>
      </w:r>
      <w:r w:rsidR="009165A0">
        <w:t xml:space="preserve">will </w:t>
      </w:r>
      <w:r>
        <w:t>have a</w:t>
      </w:r>
      <w:r w:rsidR="00966683">
        <w:t>ppropriate contracts in place.</w:t>
      </w:r>
    </w:p>
    <w:p w:rsidR="00B74DAA" w:rsidRDefault="00B74DAA" w:rsidP="00B74DAA">
      <w:pPr>
        <w:pStyle w:val="Heading1"/>
        <w:spacing w:before="120"/>
      </w:pPr>
    </w:p>
    <w:p w:rsidR="002329CF" w:rsidRPr="001356F1" w:rsidRDefault="002329CF" w:rsidP="004A6D2F">
      <w:pPr>
        <w:pStyle w:val="Heading1"/>
      </w:pPr>
      <w:r w:rsidRPr="001356F1">
        <w:t>Level of risk</w:t>
      </w:r>
    </w:p>
    <w:p w:rsidR="00BC69A4" w:rsidRDefault="00EF2E61" w:rsidP="005570B5">
      <w:pPr>
        <w:pStyle w:val="ListParagraph"/>
      </w:pPr>
      <w:r>
        <w:t>The Risk Re</w:t>
      </w:r>
      <w:r w:rsidR="006B2DB1">
        <w:t>gister is attached as Appendix 1</w:t>
      </w:r>
    </w:p>
    <w:p w:rsidR="00B74DAA" w:rsidRPr="001356F1" w:rsidRDefault="00B74DAA" w:rsidP="00B74DAA">
      <w:pPr>
        <w:pStyle w:val="ListParagraph"/>
        <w:numPr>
          <w:ilvl w:val="0"/>
          <w:numId w:val="0"/>
        </w:numPr>
        <w:spacing w:after="0"/>
        <w:ind w:left="425"/>
      </w:pPr>
    </w:p>
    <w:p w:rsidR="002329CF" w:rsidRPr="001356F1" w:rsidRDefault="002329CF" w:rsidP="00B74DAA">
      <w:pPr>
        <w:pStyle w:val="Heading1"/>
        <w:spacing w:before="0"/>
      </w:pPr>
      <w:r w:rsidRPr="001356F1">
        <w:t xml:space="preserve">Equalities impact </w:t>
      </w:r>
    </w:p>
    <w:p w:rsidR="006B2DB1" w:rsidRDefault="006B2DB1" w:rsidP="006B2DB1">
      <w:pPr>
        <w:pStyle w:val="ListParagraph"/>
      </w:pPr>
      <w:r>
        <w:t>This intervention will maintain services for vulnerable single homeless people.  Therefore it is a positive impact on vulnerable homeless people, particularly those with complex needs.</w:t>
      </w:r>
    </w:p>
    <w:p w:rsidR="006B2DB1" w:rsidRDefault="006B2DB1" w:rsidP="00B74DAA">
      <w:pPr>
        <w:pStyle w:val="ListParagraph"/>
        <w:numPr>
          <w:ilvl w:val="0"/>
          <w:numId w:val="39"/>
        </w:numPr>
        <w:spacing w:after="0"/>
        <w:ind w:left="425" w:hanging="425"/>
      </w:pPr>
      <w:r>
        <w:t>All services in receipt of funding are subject to rigorous monitoring which includes</w:t>
      </w:r>
      <w:r>
        <w:rPr>
          <w:rFonts w:ascii="ArialMT" w:hAnsi="ArialMT" w:cs="ArialMT"/>
          <w:color w:val="auto"/>
        </w:rPr>
        <w:t xml:space="preserve"> equality and diversity</w:t>
      </w:r>
      <w:r>
        <w:t>.</w:t>
      </w:r>
    </w:p>
    <w:p w:rsidR="00B74DAA" w:rsidRDefault="00B74DAA" w:rsidP="00B74DAA">
      <w:pPr>
        <w:pStyle w:val="ListParagraph"/>
        <w:numPr>
          <w:ilvl w:val="0"/>
          <w:numId w:val="0"/>
        </w:numPr>
        <w:spacing w:after="0"/>
        <w:ind w:left="425"/>
      </w:pPr>
    </w:p>
    <w:p w:rsidR="00E87F7A" w:rsidRPr="001356F1" w:rsidRDefault="00E87F7A" w:rsidP="00B74DAA">
      <w:pPr>
        <w:pStyle w:val="Heading1"/>
        <w:spacing w:before="120"/>
      </w:pPr>
      <w:r w:rsidRPr="001356F1">
        <w:t>Conclusion</w:t>
      </w:r>
    </w:p>
    <w:p w:rsidR="00EF2E61" w:rsidRDefault="00EF2E61" w:rsidP="006B2DB1">
      <w:pPr>
        <w:pStyle w:val="ListParagraph"/>
      </w:pPr>
      <w:r>
        <w:t xml:space="preserve">The City Council are </w:t>
      </w:r>
      <w:r w:rsidR="00FC6A94">
        <w:t xml:space="preserve">facing </w:t>
      </w:r>
      <w:r>
        <w:t xml:space="preserve">unprecedented challenges going forward due to the County Council cuts to Housing Related Support and the need for the </w:t>
      </w:r>
      <w:r w:rsidR="00FC6A94">
        <w:t xml:space="preserve">City </w:t>
      </w:r>
      <w:r>
        <w:t xml:space="preserve">Council to step in and fund the supported accommodation services </w:t>
      </w:r>
      <w:r w:rsidR="00FC6A94">
        <w:t xml:space="preserve">that are needed in the City </w:t>
      </w:r>
      <w:r>
        <w:t xml:space="preserve">for individuals with a connection to the City. </w:t>
      </w:r>
    </w:p>
    <w:p w:rsidR="00EF2E61" w:rsidRDefault="00FC6A94" w:rsidP="00EF2E61">
      <w:pPr>
        <w:pStyle w:val="ListParagraph"/>
      </w:pPr>
      <w:r>
        <w:t>This additional complex needs</w:t>
      </w:r>
      <w:r w:rsidR="00EF2E61">
        <w:t xml:space="preserve"> scheme </w:t>
      </w:r>
      <w:r>
        <w:t xml:space="preserve">to replace Simon House </w:t>
      </w:r>
      <w:r w:rsidR="00EF2E61">
        <w:t>is an excellent opportunity to appropriately meet the need of city connected clients who have high and complex needs in 24/7 supported accommodation.   As a new build the scheme will be smaller than many of the large institutionalised h</w:t>
      </w:r>
      <w:r>
        <w:t>ostels and therefore provide an</w:t>
      </w:r>
      <w:r w:rsidR="00EF2E61">
        <w:t xml:space="preserve"> environment that </w:t>
      </w:r>
      <w:r w:rsidR="000B448E">
        <w:t>has the opportunity to be a showcase scheme providing an excellent service, matched to local needs, and as an essential part of a new adult homeless pathway in the city</w:t>
      </w:r>
      <w:r w:rsidR="00EF2E61">
        <w:t>.</w:t>
      </w:r>
    </w:p>
    <w:p w:rsidR="00EF2E61" w:rsidRPr="001356F1" w:rsidRDefault="00FC6A94" w:rsidP="00FC6A94">
      <w:pPr>
        <w:pStyle w:val="ListParagraph"/>
      </w:pPr>
      <w:r>
        <w:t xml:space="preserve">Additionally bespoke units at Acacia Housing, based on the principles of Housing First will be able to provide appropriate accommodation for people who find </w:t>
      </w:r>
      <w:proofErr w:type="spellStart"/>
      <w:r>
        <w:t>hostel</w:t>
      </w:r>
      <w:proofErr w:type="spellEnd"/>
      <w:r>
        <w:t xml:space="preserve"> environments particularly difficult to manage due to their mental health issues.</w:t>
      </w:r>
    </w:p>
    <w:p w:rsidR="002329CF" w:rsidRDefault="002329CF" w:rsidP="004A6D2F"/>
    <w:p w:rsidR="00B74DAA" w:rsidRPr="001356F1" w:rsidRDefault="00B74DAA" w:rsidP="004A6D2F">
      <w:bookmarkStart w:id="0" w:name="_GoBack"/>
      <w:bookmarkEnd w:id="0"/>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EF2E61" w:rsidP="00A46E98">
            <w:r>
              <w:t>Nerys Parry</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EF2E61" w:rsidP="00A46E98">
            <w:r>
              <w:t>Rough Sleeping and Single Homelessness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EF2E61" w:rsidP="00010C45">
            <w:r>
              <w:t xml:space="preserve">Housing </w:t>
            </w:r>
            <w:r w:rsidR="00010C45">
              <w:t>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F2E61" w:rsidP="00A46E98">
            <w:r>
              <w:t>01865 529181</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FE178C" w:rsidP="00A46E98">
            <w:pPr>
              <w:rPr>
                <w:rStyle w:val="Hyperlink"/>
                <w:color w:val="000000"/>
              </w:rPr>
            </w:pPr>
            <w:hyperlink r:id="rId9" w:history="1">
              <w:r w:rsidR="00EF2E61" w:rsidRPr="00D7354F">
                <w:rPr>
                  <w:rStyle w:val="Hyperlink"/>
                </w:rPr>
                <w:t>nparry@oxford.gov.uk</w:t>
              </w:r>
            </w:hyperlink>
            <w:r w:rsidR="00EF2E61">
              <w:rPr>
                <w:rStyle w:val="Hyperlink"/>
                <w:color w:val="000000"/>
              </w:rPr>
              <w:t xml:space="preserve">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r w:rsidR="00DF093E" w:rsidRPr="001356F1" w:rsidTr="00A46E98">
        <w:tc>
          <w:tcPr>
            <w:tcW w:w="567" w:type="dxa"/>
            <w:tcBorders>
              <w:top w:val="nil"/>
              <w:left w:val="single" w:sz="8" w:space="0" w:color="000000"/>
              <w:bottom w:val="nil"/>
              <w:right w:val="nil"/>
            </w:tcBorders>
            <w:shd w:val="clear" w:color="auto" w:fill="auto"/>
          </w:tcPr>
          <w:p w:rsidR="0093067A" w:rsidRPr="001356F1" w:rsidRDefault="0093067A" w:rsidP="00F41AC1"/>
        </w:tc>
        <w:tc>
          <w:tcPr>
            <w:tcW w:w="8364" w:type="dxa"/>
            <w:tcBorders>
              <w:top w:val="nil"/>
              <w:left w:val="nil"/>
              <w:bottom w:val="nil"/>
              <w:right w:val="single" w:sz="8" w:space="0" w:color="000000"/>
            </w:tcBorders>
          </w:tcPr>
          <w:p w:rsidR="0093067A" w:rsidRPr="001356F1" w:rsidRDefault="0093067A" w:rsidP="00F41AC1"/>
        </w:tc>
      </w:tr>
      <w:tr w:rsidR="005570B5" w:rsidRPr="00A46E98" w:rsidTr="00A46E98">
        <w:tc>
          <w:tcPr>
            <w:tcW w:w="567" w:type="dxa"/>
            <w:tcBorders>
              <w:top w:val="nil"/>
              <w:left w:val="single" w:sz="8" w:space="0" w:color="000000"/>
              <w:bottom w:val="single" w:sz="8" w:space="0" w:color="000000"/>
              <w:right w:val="nil"/>
            </w:tcBorders>
            <w:shd w:val="clear" w:color="auto" w:fill="auto"/>
          </w:tcPr>
          <w:p w:rsidR="0093067A" w:rsidRPr="00A46E98" w:rsidRDefault="0093067A" w:rsidP="00F41AC1"/>
        </w:tc>
        <w:tc>
          <w:tcPr>
            <w:tcW w:w="8364" w:type="dxa"/>
            <w:tcBorders>
              <w:top w:val="nil"/>
              <w:left w:val="nil"/>
              <w:bottom w:val="single" w:sz="8" w:space="0" w:color="000000"/>
              <w:right w:val="single" w:sz="8" w:space="0" w:color="000000"/>
            </w:tcBorders>
          </w:tcPr>
          <w:p w:rsidR="0093067A" w:rsidRPr="00A46E98" w:rsidRDefault="0093067A" w:rsidP="00F41AC1"/>
        </w:tc>
      </w:tr>
    </w:tbl>
    <w:p w:rsidR="004456DD" w:rsidRPr="009E51FC" w:rsidRDefault="004456DD" w:rsidP="00B74DAA"/>
    <w:sectPr w:rsidR="004456DD" w:rsidRPr="009E51F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DBF" w:rsidRDefault="002D6DBF" w:rsidP="004A6D2F">
      <w:r>
        <w:separator/>
      </w:r>
    </w:p>
  </w:endnote>
  <w:endnote w:type="continuationSeparator" w:id="0">
    <w:p w:rsidR="002D6DBF" w:rsidRDefault="002D6DB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61" w:rsidRDefault="00EF2E61" w:rsidP="004A6D2F">
    <w:pPr>
      <w:pStyle w:val="Footer"/>
    </w:pPr>
    <w:r>
      <w:t>Do not use a footer or page numbers.</w:t>
    </w:r>
  </w:p>
  <w:p w:rsidR="00EF2E61" w:rsidRDefault="00EF2E61" w:rsidP="004A6D2F">
    <w:pPr>
      <w:pStyle w:val="Footer"/>
    </w:pPr>
  </w:p>
  <w:p w:rsidR="00EF2E61" w:rsidRDefault="00EF2E61"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61" w:rsidRDefault="00EF2E61"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DBF" w:rsidRDefault="002D6DBF" w:rsidP="004A6D2F">
      <w:r>
        <w:separator/>
      </w:r>
    </w:p>
  </w:footnote>
  <w:footnote w:type="continuationSeparator" w:id="0">
    <w:p w:rsidR="002D6DBF" w:rsidRDefault="002D6DB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61" w:rsidRDefault="00A2216C"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3FC5986"/>
    <w:multiLevelType w:val="hybridMultilevel"/>
    <w:tmpl w:val="6F989E0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E2A2ADA"/>
    <w:multiLevelType w:val="hybridMultilevel"/>
    <w:tmpl w:val="4BDA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3A3907"/>
    <w:multiLevelType w:val="hybridMultilevel"/>
    <w:tmpl w:val="07B2A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3A214AA2"/>
    <w:multiLevelType w:val="hybridMultilevel"/>
    <w:tmpl w:val="E64A3B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BA5FD8"/>
    <w:multiLevelType w:val="multilevel"/>
    <w:tmpl w:val="43D6D2FA"/>
    <w:numStyleLink w:val="StyleBulletedSymbolsymbolLeft063cmHanging063cm"/>
  </w:abstractNum>
  <w:abstractNum w:abstractNumId="31">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A22831"/>
    <w:multiLevelType w:val="multilevel"/>
    <w:tmpl w:val="43D6D2FA"/>
    <w:numStyleLink w:val="StyleBulletedSymbolsymbolLeft063cmHanging063cm"/>
  </w:abstractNum>
  <w:abstractNum w:abstractNumId="3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365DAB"/>
    <w:multiLevelType w:val="hybridMultilevel"/>
    <w:tmpl w:val="8AF20E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98365C6"/>
    <w:multiLevelType w:val="multilevel"/>
    <w:tmpl w:val="E67CE66C"/>
    <w:numStyleLink w:val="StyleNumberedLeft0cmHanging075cm"/>
  </w:abstractNum>
  <w:num w:numId="1">
    <w:abstractNumId w:val="29"/>
  </w:num>
  <w:num w:numId="2">
    <w:abstractNumId w:val="34"/>
  </w:num>
  <w:num w:numId="3">
    <w:abstractNumId w:val="26"/>
  </w:num>
  <w:num w:numId="4">
    <w:abstractNumId w:val="19"/>
  </w:num>
  <w:num w:numId="5">
    <w:abstractNumId w:val="31"/>
  </w:num>
  <w:num w:numId="6">
    <w:abstractNumId w:val="36"/>
  </w:num>
  <w:num w:numId="7">
    <w:abstractNumId w:val="25"/>
  </w:num>
  <w:num w:numId="8">
    <w:abstractNumId w:val="23"/>
  </w:num>
  <w:num w:numId="9">
    <w:abstractNumId w:val="13"/>
  </w:num>
  <w:num w:numId="10">
    <w:abstractNumId w:val="16"/>
  </w:num>
  <w:num w:numId="11">
    <w:abstractNumId w:val="28"/>
  </w:num>
  <w:num w:numId="12">
    <w:abstractNumId w:val="27"/>
  </w:num>
  <w:num w:numId="13">
    <w:abstractNumId w:val="10"/>
  </w:num>
  <w:num w:numId="14">
    <w:abstractNumId w:val="37"/>
  </w:num>
  <w:num w:numId="15">
    <w:abstractNumId w:val="17"/>
  </w:num>
  <w:num w:numId="16">
    <w:abstractNumId w:val="11"/>
  </w:num>
  <w:num w:numId="17">
    <w:abstractNumId w:val="30"/>
  </w:num>
  <w:num w:numId="18">
    <w:abstractNumId w:val="12"/>
  </w:num>
  <w:num w:numId="19">
    <w:abstractNumId w:val="32"/>
  </w:num>
  <w:num w:numId="20">
    <w:abstractNumId w:val="18"/>
  </w:num>
  <w:num w:numId="21">
    <w:abstractNumId w:val="24"/>
  </w:num>
  <w:num w:numId="22">
    <w:abstractNumId w:val="14"/>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2"/>
  </w:num>
  <w:num w:numId="35">
    <w:abstractNumId w:val="35"/>
  </w:num>
  <w:num w:numId="36">
    <w:abstractNumId w:val="21"/>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6C"/>
    <w:rsid w:val="00010C45"/>
    <w:rsid w:val="000117D4"/>
    <w:rsid w:val="000314D7"/>
    <w:rsid w:val="00045F8B"/>
    <w:rsid w:val="00046D2B"/>
    <w:rsid w:val="00056263"/>
    <w:rsid w:val="000574FD"/>
    <w:rsid w:val="00064D8A"/>
    <w:rsid w:val="00064F82"/>
    <w:rsid w:val="00066510"/>
    <w:rsid w:val="000735D5"/>
    <w:rsid w:val="00077523"/>
    <w:rsid w:val="0008569F"/>
    <w:rsid w:val="000B448E"/>
    <w:rsid w:val="000C089F"/>
    <w:rsid w:val="000C3928"/>
    <w:rsid w:val="000C5E8E"/>
    <w:rsid w:val="000F4751"/>
    <w:rsid w:val="0010524C"/>
    <w:rsid w:val="00111FB1"/>
    <w:rsid w:val="00113418"/>
    <w:rsid w:val="001356F1"/>
    <w:rsid w:val="00136994"/>
    <w:rsid w:val="0014128E"/>
    <w:rsid w:val="00151888"/>
    <w:rsid w:val="00170A2D"/>
    <w:rsid w:val="00174410"/>
    <w:rsid w:val="001808BC"/>
    <w:rsid w:val="00182B81"/>
    <w:rsid w:val="0018619D"/>
    <w:rsid w:val="001A011E"/>
    <w:rsid w:val="001A066A"/>
    <w:rsid w:val="001A13E6"/>
    <w:rsid w:val="001A2ADC"/>
    <w:rsid w:val="001A5731"/>
    <w:rsid w:val="001B42C3"/>
    <w:rsid w:val="001C5D5E"/>
    <w:rsid w:val="001D678D"/>
    <w:rsid w:val="001E03F8"/>
    <w:rsid w:val="001E0E01"/>
    <w:rsid w:val="001E1678"/>
    <w:rsid w:val="001E3376"/>
    <w:rsid w:val="001E5B61"/>
    <w:rsid w:val="002069B3"/>
    <w:rsid w:val="00206EFF"/>
    <w:rsid w:val="00212899"/>
    <w:rsid w:val="002329CF"/>
    <w:rsid w:val="00232F5B"/>
    <w:rsid w:val="00247C29"/>
    <w:rsid w:val="00260467"/>
    <w:rsid w:val="00263EA3"/>
    <w:rsid w:val="00284F85"/>
    <w:rsid w:val="00290915"/>
    <w:rsid w:val="002A22E2"/>
    <w:rsid w:val="002A6F65"/>
    <w:rsid w:val="002B452B"/>
    <w:rsid w:val="002C64F7"/>
    <w:rsid w:val="002D3DD0"/>
    <w:rsid w:val="002D6DBF"/>
    <w:rsid w:val="002E0E4C"/>
    <w:rsid w:val="002E6B9B"/>
    <w:rsid w:val="002F41F2"/>
    <w:rsid w:val="00301BF3"/>
    <w:rsid w:val="0030208D"/>
    <w:rsid w:val="00320712"/>
    <w:rsid w:val="0032215B"/>
    <w:rsid w:val="00323418"/>
    <w:rsid w:val="003357BF"/>
    <w:rsid w:val="00364FAD"/>
    <w:rsid w:val="0036738F"/>
    <w:rsid w:val="0036759C"/>
    <w:rsid w:val="00367AE5"/>
    <w:rsid w:val="00367D71"/>
    <w:rsid w:val="0038150A"/>
    <w:rsid w:val="00392B30"/>
    <w:rsid w:val="003A14D6"/>
    <w:rsid w:val="003A639D"/>
    <w:rsid w:val="003B6E75"/>
    <w:rsid w:val="003B7DA1"/>
    <w:rsid w:val="003D0379"/>
    <w:rsid w:val="003D2574"/>
    <w:rsid w:val="003D4C59"/>
    <w:rsid w:val="003E7788"/>
    <w:rsid w:val="003F4267"/>
    <w:rsid w:val="00402816"/>
    <w:rsid w:val="00404032"/>
    <w:rsid w:val="0040736F"/>
    <w:rsid w:val="00412C1F"/>
    <w:rsid w:val="00421CB2"/>
    <w:rsid w:val="004268B9"/>
    <w:rsid w:val="004333DC"/>
    <w:rsid w:val="00433B96"/>
    <w:rsid w:val="00436E78"/>
    <w:rsid w:val="004440F1"/>
    <w:rsid w:val="004456DD"/>
    <w:rsid w:val="00446CDF"/>
    <w:rsid w:val="004521B7"/>
    <w:rsid w:val="00462AB5"/>
    <w:rsid w:val="00463D2A"/>
    <w:rsid w:val="00465EAF"/>
    <w:rsid w:val="004738C5"/>
    <w:rsid w:val="00491046"/>
    <w:rsid w:val="004A2AC7"/>
    <w:rsid w:val="004A563D"/>
    <w:rsid w:val="004A6D2F"/>
    <w:rsid w:val="004C2887"/>
    <w:rsid w:val="004D2626"/>
    <w:rsid w:val="004D6E26"/>
    <w:rsid w:val="004D77D3"/>
    <w:rsid w:val="004E2959"/>
    <w:rsid w:val="004F20EF"/>
    <w:rsid w:val="0050321C"/>
    <w:rsid w:val="0050430D"/>
    <w:rsid w:val="0054712D"/>
    <w:rsid w:val="00547EF6"/>
    <w:rsid w:val="005570B5"/>
    <w:rsid w:val="00567E18"/>
    <w:rsid w:val="00575F5F"/>
    <w:rsid w:val="00581805"/>
    <w:rsid w:val="00585F76"/>
    <w:rsid w:val="005A34E4"/>
    <w:rsid w:val="005A58E9"/>
    <w:rsid w:val="005B17F2"/>
    <w:rsid w:val="005B7FB0"/>
    <w:rsid w:val="005C35A5"/>
    <w:rsid w:val="005C577C"/>
    <w:rsid w:val="005D0621"/>
    <w:rsid w:val="005D1E27"/>
    <w:rsid w:val="005D2A3E"/>
    <w:rsid w:val="005E022E"/>
    <w:rsid w:val="005E0DB6"/>
    <w:rsid w:val="005E5215"/>
    <w:rsid w:val="005F63EB"/>
    <w:rsid w:val="005F7F7E"/>
    <w:rsid w:val="00614693"/>
    <w:rsid w:val="00623C2F"/>
    <w:rsid w:val="00633578"/>
    <w:rsid w:val="00637068"/>
    <w:rsid w:val="00645843"/>
    <w:rsid w:val="006477FE"/>
    <w:rsid w:val="00650811"/>
    <w:rsid w:val="00651F3C"/>
    <w:rsid w:val="006579D4"/>
    <w:rsid w:val="00661D3E"/>
    <w:rsid w:val="00692627"/>
    <w:rsid w:val="00693D6D"/>
    <w:rsid w:val="00696786"/>
    <w:rsid w:val="006969E7"/>
    <w:rsid w:val="006A3643"/>
    <w:rsid w:val="006B2DB1"/>
    <w:rsid w:val="006C148F"/>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A5471"/>
    <w:rsid w:val="007B0C2C"/>
    <w:rsid w:val="007B1E63"/>
    <w:rsid w:val="007B278E"/>
    <w:rsid w:val="007B77AE"/>
    <w:rsid w:val="007C5C23"/>
    <w:rsid w:val="007E2A26"/>
    <w:rsid w:val="007F2348"/>
    <w:rsid w:val="007F7950"/>
    <w:rsid w:val="00803F07"/>
    <w:rsid w:val="0080749A"/>
    <w:rsid w:val="00821FB8"/>
    <w:rsid w:val="00822ACD"/>
    <w:rsid w:val="008346FA"/>
    <w:rsid w:val="00847F0A"/>
    <w:rsid w:val="0085229C"/>
    <w:rsid w:val="00855C66"/>
    <w:rsid w:val="00855FE0"/>
    <w:rsid w:val="0086378C"/>
    <w:rsid w:val="00871EE4"/>
    <w:rsid w:val="008B293F"/>
    <w:rsid w:val="008B7371"/>
    <w:rsid w:val="008D2F12"/>
    <w:rsid w:val="008D3DDB"/>
    <w:rsid w:val="008F573F"/>
    <w:rsid w:val="009034EC"/>
    <w:rsid w:val="00913B89"/>
    <w:rsid w:val="009165A0"/>
    <w:rsid w:val="0093067A"/>
    <w:rsid w:val="00941C60"/>
    <w:rsid w:val="00947A38"/>
    <w:rsid w:val="00966683"/>
    <w:rsid w:val="00966D42"/>
    <w:rsid w:val="00971689"/>
    <w:rsid w:val="00973E90"/>
    <w:rsid w:val="00975B07"/>
    <w:rsid w:val="00976DB7"/>
    <w:rsid w:val="0098066A"/>
    <w:rsid w:val="00980B4A"/>
    <w:rsid w:val="0098337D"/>
    <w:rsid w:val="00995AB8"/>
    <w:rsid w:val="009E3D0A"/>
    <w:rsid w:val="009E51FC"/>
    <w:rsid w:val="009F1D28"/>
    <w:rsid w:val="009F7618"/>
    <w:rsid w:val="00A04D23"/>
    <w:rsid w:val="00A061DE"/>
    <w:rsid w:val="00A06766"/>
    <w:rsid w:val="00A13765"/>
    <w:rsid w:val="00A21B12"/>
    <w:rsid w:val="00A2216C"/>
    <w:rsid w:val="00A23F80"/>
    <w:rsid w:val="00A327CB"/>
    <w:rsid w:val="00A46E98"/>
    <w:rsid w:val="00A6352B"/>
    <w:rsid w:val="00A701B5"/>
    <w:rsid w:val="00A714BB"/>
    <w:rsid w:val="00A92D8F"/>
    <w:rsid w:val="00AA28F1"/>
    <w:rsid w:val="00AA345C"/>
    <w:rsid w:val="00AB2988"/>
    <w:rsid w:val="00AB7999"/>
    <w:rsid w:val="00AD3292"/>
    <w:rsid w:val="00AE7AF0"/>
    <w:rsid w:val="00B500CA"/>
    <w:rsid w:val="00B74DAA"/>
    <w:rsid w:val="00B86314"/>
    <w:rsid w:val="00BA1C2E"/>
    <w:rsid w:val="00BB3910"/>
    <w:rsid w:val="00BB4C96"/>
    <w:rsid w:val="00BC200B"/>
    <w:rsid w:val="00BC4756"/>
    <w:rsid w:val="00BC69A4"/>
    <w:rsid w:val="00BE0680"/>
    <w:rsid w:val="00BE0B37"/>
    <w:rsid w:val="00BE305F"/>
    <w:rsid w:val="00BE6273"/>
    <w:rsid w:val="00BE7BA3"/>
    <w:rsid w:val="00BF5682"/>
    <w:rsid w:val="00BF7B09"/>
    <w:rsid w:val="00C04545"/>
    <w:rsid w:val="00C20A95"/>
    <w:rsid w:val="00C2692F"/>
    <w:rsid w:val="00C3207C"/>
    <w:rsid w:val="00C400E1"/>
    <w:rsid w:val="00C41187"/>
    <w:rsid w:val="00C61436"/>
    <w:rsid w:val="00C63C31"/>
    <w:rsid w:val="00C757A0"/>
    <w:rsid w:val="00C760DE"/>
    <w:rsid w:val="00C82630"/>
    <w:rsid w:val="00C84057"/>
    <w:rsid w:val="00C85B4E"/>
    <w:rsid w:val="00C8676A"/>
    <w:rsid w:val="00C907F7"/>
    <w:rsid w:val="00CA2103"/>
    <w:rsid w:val="00CB4CF7"/>
    <w:rsid w:val="00CB66D5"/>
    <w:rsid w:val="00CB6B99"/>
    <w:rsid w:val="00CE4C87"/>
    <w:rsid w:val="00CE544A"/>
    <w:rsid w:val="00D057F5"/>
    <w:rsid w:val="00D11E1C"/>
    <w:rsid w:val="00D160B0"/>
    <w:rsid w:val="00D17F94"/>
    <w:rsid w:val="00D223FC"/>
    <w:rsid w:val="00D26D1E"/>
    <w:rsid w:val="00D40B30"/>
    <w:rsid w:val="00D42821"/>
    <w:rsid w:val="00D46317"/>
    <w:rsid w:val="00D474CF"/>
    <w:rsid w:val="00D52F02"/>
    <w:rsid w:val="00D5547E"/>
    <w:rsid w:val="00D81B92"/>
    <w:rsid w:val="00D869A1"/>
    <w:rsid w:val="00DA413F"/>
    <w:rsid w:val="00DA4584"/>
    <w:rsid w:val="00DA614B"/>
    <w:rsid w:val="00DB0E77"/>
    <w:rsid w:val="00DB3510"/>
    <w:rsid w:val="00DC3060"/>
    <w:rsid w:val="00DE0FB2"/>
    <w:rsid w:val="00DE736A"/>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B3E70"/>
    <w:rsid w:val="00ED455D"/>
    <w:rsid w:val="00ED52CA"/>
    <w:rsid w:val="00ED5860"/>
    <w:rsid w:val="00EE35C9"/>
    <w:rsid w:val="00EF2E61"/>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A78CA"/>
    <w:rsid w:val="00FC6A94"/>
    <w:rsid w:val="00FD0FAC"/>
    <w:rsid w:val="00FD1DFA"/>
    <w:rsid w:val="00FD4966"/>
    <w:rsid w:val="00FE178C"/>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6024871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823043600">
      <w:bodyDiv w:val="1"/>
      <w:marLeft w:val="0"/>
      <w:marRight w:val="0"/>
      <w:marTop w:val="0"/>
      <w:marBottom w:val="0"/>
      <w:divBdr>
        <w:top w:val="none" w:sz="0" w:space="0" w:color="auto"/>
        <w:left w:val="none" w:sz="0" w:space="0" w:color="auto"/>
        <w:bottom w:val="none" w:sz="0" w:space="0" w:color="auto"/>
        <w:right w:val="none" w:sz="0" w:space="0" w:color="auto"/>
      </w:divBdr>
    </w:div>
    <w:div w:id="191700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parry@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E1732-A377-4FD1-BFBF-8F5BD74D1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2001</Words>
  <Characters>10209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12186</CharactersWithSpaces>
  <SharedDoc>false</SharedDoc>
  <HLinks>
    <vt:vector size="6" baseType="variant">
      <vt:variant>
        <vt:i4>4718629</vt:i4>
      </vt:variant>
      <vt:variant>
        <vt:i4>0</vt:i4>
      </vt:variant>
      <vt:variant>
        <vt:i4>0</vt:i4>
      </vt:variant>
      <vt:variant>
        <vt:i4>5</vt:i4>
      </vt:variant>
      <vt:variant>
        <vt:lpwstr>mailto:nparry@oxford.gov.uk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nparry</dc:creator>
  <cp:lastModifiedBy>abrown2</cp:lastModifiedBy>
  <cp:revision>8</cp:revision>
  <cp:lastPrinted>2017-08-08T12:15:00Z</cp:lastPrinted>
  <dcterms:created xsi:type="dcterms:W3CDTF">2017-08-18T10:24:00Z</dcterms:created>
  <dcterms:modified xsi:type="dcterms:W3CDTF">2017-08-29T15:49:00Z</dcterms:modified>
</cp:coreProperties>
</file>